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46127.xml.htm"/>
      <w:bookmarkStart w:id="1" w:name="kswkform4_17840461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Gagnon Benjamin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Keel Infrastructure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KEEL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215,579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1,288,848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215,579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215,579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431,159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common stock or an equivalent value in cash at the issuer's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yearly in three equal installments starting July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Silverstein,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1167" TargetMode="External"/><Relationship Id="rId5" Type="http://schemas.openxmlformats.org/officeDocument/2006/relationships/hyperlink" Target="http://www.sec.gov/cgi-bin/browse-edgar?action=getcompany&amp;CIK=00018124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3356</Characters>
  <CharactersWithSpaces>3902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