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0002036443</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Bitfarms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001-40370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110 Yonge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TORONTO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140" w:type="dxa"/>
            <w:vAlign w:val="bottom"/>
          </w:tcPr>
          <w:p>
            <w:pPr>
              <w:spacing w:after="0"/>
              <w:rPr>
                <w:sz w:val="13"/>
                <w:szCs w:val="13"/>
                <w:color w:val="auto"/>
              </w:rPr>
            </w:pPr>
          </w:p>
        </w:tc>
        <w:tc>
          <w:tcPr>
            <w:tcW w:w="452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rPr>
              <w:t>ONTARIO, CANADA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140" w:type="dxa"/>
            <w:vAlign w:val="bottom"/>
          </w:tcPr>
          <w:p>
            <w:pPr>
              <w:spacing w:after="0"/>
              <w:rPr>
                <w:sz w:val="7"/>
                <w:szCs w:val="7"/>
                <w:color w:val="auto"/>
              </w:rPr>
            </w:pPr>
          </w:p>
        </w:tc>
        <w:tc>
          <w:tcPr>
            <w:tcW w:w="4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M5C 1T4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(647) 259-1790</w:t>
            </w:r>
          </w:p>
        </w:tc>
        <w:tc>
          <w:tcPr>
            <w:tcW w:w="0" w:type="dxa"/>
            <w:vAlign w:val="bottom"/>
          </w:tcPr>
          <w:p>
            <w:pPr>
              <w:spacing w:after="0"/>
              <w:rPr>
                <w:sz w:val="1"/>
                <w:szCs w:val="1"/>
                <w:color w:val="auto"/>
              </w:rPr>
            </w:pPr>
          </w:p>
        </w:tc>
      </w:tr>
      <w:tr>
        <w:trPr>
          <w:trHeight w:val="297"/>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MALON INVESTMENTS HOLDINGS CORP.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100000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217120.00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452818655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Private Acquisition</w:t>
      </w:r>
    </w:p>
    <w:p>
      <w:pPr>
        <w:spacing w:after="0" w:line="4" w:lineRule="exact"/>
        <w:rPr>
          <w:sz w:val="20"/>
          <w:szCs w:val="20"/>
          <w:color w:val="auto"/>
        </w:rPr>
      </w:pPr>
    </w:p>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07/12/2019 from</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100000</w:t>
      </w:r>
      <w:r>
        <w:rPr>
          <w:sz w:val="20"/>
          <w:szCs w:val="20"/>
          <w:color w:val="auto"/>
        </w:rPr>
        <w:tab/>
      </w:r>
      <w:r>
        <w:rPr>
          <w:rFonts w:ascii="Times New Roman" w:cs="Times New Roman" w:eastAsia="Times New Roman" w:hAnsi="Times New Roman"/>
          <w:sz w:val="21"/>
          <w:szCs w:val="21"/>
          <w:color w:val="auto"/>
        </w:rPr>
        <w:t>07/12/2019 Cash</w:t>
      </w:r>
    </w:p>
    <w:p>
      <w:pPr>
        <w:ind w:left="2560"/>
        <w:spacing w:after="0"/>
        <w:rPr>
          <w:sz w:val="20"/>
          <w:szCs w:val="20"/>
          <w:color w:val="auto"/>
        </w:rPr>
      </w:pPr>
      <w:r>
        <w:rPr>
          <w:rFonts w:ascii="Times New Roman" w:cs="Times New Roman" w:eastAsia="Times New Roman" w:hAnsi="Times New Roman"/>
          <w:sz w:val="22"/>
          <w:szCs w:val="22"/>
          <w:color w:val="auto"/>
        </w:rPr>
        <w:t>Issuer/Affiliate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gridSpan w:val="2"/>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MALON INVESTMENTS HOLDINGS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w:t>
            </w:r>
          </w:p>
        </w:tc>
        <w:tc>
          <w:tcPr>
            <w:tcW w:w="2400" w:type="dxa"/>
            <w:vAlign w:val="bottom"/>
          </w:tcPr>
          <w:p>
            <w:pPr>
              <w:spacing w:after="0"/>
              <w:rPr>
                <w:sz w:val="21"/>
                <w:szCs w:val="21"/>
                <w:color w:val="auto"/>
              </w:rPr>
            </w:pP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Ordinary</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10/07/2024 600000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1161660.00</w:t>
            </w:r>
          </w:p>
        </w:tc>
        <w:tc>
          <w:tcPr>
            <w:tcW w:w="0" w:type="dxa"/>
            <w:vAlign w:val="bottom"/>
          </w:tcPr>
          <w:p>
            <w:pPr>
              <w:spacing w:after="0"/>
              <w:rPr>
                <w:sz w:val="1"/>
                <w:szCs w:val="1"/>
                <w:color w:val="auto"/>
              </w:rPr>
            </w:pPr>
          </w:p>
        </w:tc>
      </w:tr>
      <w:tr>
        <w:trPr>
          <w:trHeight w:val="161"/>
        </w:trPr>
        <w:tc>
          <w:tcPr>
            <w:tcW w:w="35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110 Yonge Street</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60" w:type="dxa"/>
            <w:vAlign w:val="bottom"/>
            <w:gridSpan w:val="2"/>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Toronto  A6</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M5C 1T4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MALON INVESTMENTS HOLDINGS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w:t>
            </w:r>
          </w:p>
        </w:tc>
        <w:tc>
          <w:tcPr>
            <w:tcW w:w="2400" w:type="dxa"/>
            <w:vAlign w:val="bottom"/>
          </w:tcPr>
          <w:p>
            <w:pPr>
              <w:spacing w:after="0"/>
              <w:rPr>
                <w:sz w:val="21"/>
                <w:szCs w:val="21"/>
                <w:color w:val="auto"/>
              </w:rPr>
            </w:pP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Ordinary</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10/04/2024 1000000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2016700.00</w:t>
            </w:r>
          </w:p>
        </w:tc>
        <w:tc>
          <w:tcPr>
            <w:tcW w:w="0" w:type="dxa"/>
            <w:vAlign w:val="bottom"/>
          </w:tcPr>
          <w:p>
            <w:pPr>
              <w:spacing w:after="0"/>
              <w:rPr>
                <w:sz w:val="1"/>
                <w:szCs w:val="1"/>
                <w:color w:val="auto"/>
              </w:rPr>
            </w:pPr>
          </w:p>
        </w:tc>
      </w:tr>
      <w:tr>
        <w:trPr>
          <w:trHeight w:val="161"/>
        </w:trPr>
        <w:tc>
          <w:tcPr>
            <w:tcW w:w="35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110 Yonge Street</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60" w:type="dxa"/>
            <w:vAlign w:val="bottom"/>
            <w:gridSpan w:val="2"/>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Toronto  A6  M5C-1T4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MALON INVESTMENTS HOLDINGS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w:t>
            </w:r>
          </w:p>
        </w:tc>
        <w:tc>
          <w:tcPr>
            <w:tcW w:w="2400" w:type="dxa"/>
            <w:vAlign w:val="bottom"/>
          </w:tcPr>
          <w:p>
            <w:pPr>
              <w:spacing w:after="0"/>
              <w:rPr>
                <w:sz w:val="21"/>
                <w:szCs w:val="21"/>
                <w:color w:val="auto"/>
              </w:rPr>
            </w:pP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Ordinary</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09/24/2024 400000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827440.00</w:t>
            </w:r>
          </w:p>
        </w:tc>
        <w:tc>
          <w:tcPr>
            <w:tcW w:w="0" w:type="dxa"/>
            <w:vAlign w:val="bottom"/>
          </w:tcPr>
          <w:p>
            <w:pPr>
              <w:spacing w:after="0"/>
              <w:rPr>
                <w:sz w:val="1"/>
                <w:szCs w:val="1"/>
                <w:color w:val="auto"/>
              </w:rPr>
            </w:pPr>
          </w:p>
        </w:tc>
      </w:tr>
      <w:tr>
        <w:trPr>
          <w:trHeight w:val="161"/>
        </w:trPr>
        <w:tc>
          <w:tcPr>
            <w:tcW w:w="35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110 Yonge Street</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60" w:type="dxa"/>
            <w:vAlign w:val="bottom"/>
            <w:gridSpan w:val="2"/>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Toronto  A6</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M5C 1T4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MALON INVESTMENTS HOLDINGS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w:t>
            </w:r>
          </w:p>
        </w:tc>
        <w:tc>
          <w:tcPr>
            <w:tcW w:w="2400" w:type="dxa"/>
            <w:vAlign w:val="bottom"/>
          </w:tcPr>
          <w:p>
            <w:pPr>
              <w:spacing w:after="0"/>
              <w:rPr>
                <w:sz w:val="21"/>
                <w:szCs w:val="21"/>
                <w:color w:val="auto"/>
              </w:rPr>
            </w:pP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Ordinary</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10/15/2024 500000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939150.00</w:t>
            </w:r>
          </w:p>
        </w:tc>
        <w:tc>
          <w:tcPr>
            <w:tcW w:w="0" w:type="dxa"/>
            <w:vAlign w:val="bottom"/>
          </w:tcPr>
          <w:p>
            <w:pPr>
              <w:spacing w:after="0"/>
              <w:rPr>
                <w:sz w:val="1"/>
                <w:szCs w:val="1"/>
                <w:color w:val="auto"/>
              </w:rPr>
            </w:pPr>
          </w:p>
        </w:tc>
      </w:tr>
      <w:tr>
        <w:trPr>
          <w:trHeight w:val="161"/>
        </w:trPr>
        <w:tc>
          <w:tcPr>
            <w:tcW w:w="35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110 Yonge Street</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60" w:type="dxa"/>
            <w:vAlign w:val="bottom"/>
            <w:gridSpan w:val="2"/>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TORONTO</w:t>
            </w:r>
          </w:p>
        </w:tc>
        <w:tc>
          <w:tcPr>
            <w:tcW w:w="2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A6  M5C 1T4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0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11/07/2024</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Nicolas Bonta</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2024-11-07T16:01:06Z</dcterms:created>
  <dcterms:modified xsi:type="dcterms:W3CDTF">2024-11-07T16:01:06Z</dcterms:modified>
</cp:coreProperties>
</file>